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1DD" w:rsidRPr="008271DD" w:rsidRDefault="00001D14" w:rsidP="008271DD">
      <w:pPr>
        <w:shd w:val="clear" w:color="auto" w:fill="FFFFFF"/>
        <w:spacing w:after="0" w:line="336" w:lineRule="atLeast"/>
        <w:ind w:left="150"/>
        <w:jc w:val="center"/>
        <w:textAlignment w:val="baseline"/>
        <w:rPr>
          <w:rFonts w:ascii="Times New Roman" w:eastAsia="Times New Roman" w:hAnsi="Times New Roman" w:cs="Times New Roman"/>
          <w:color w:val="212529"/>
          <w:sz w:val="24"/>
          <w:szCs w:val="24"/>
        </w:rPr>
      </w:pPr>
      <w:r w:rsidRPr="00BC20E6">
        <w:rPr>
          <w:rFonts w:ascii="Times New Roman" w:eastAsia="Times New Roman" w:hAnsi="Times New Roman" w:cs="Times New Roman"/>
          <w:b/>
          <w:bCs/>
          <w:color w:val="212529"/>
          <w:sz w:val="28"/>
          <w:szCs w:val="28"/>
        </w:rPr>
        <w:t>BÀI TUYÊN</w:t>
      </w:r>
      <w:r w:rsidR="008271DD" w:rsidRPr="00BC20E6">
        <w:rPr>
          <w:rFonts w:ascii="Times New Roman" w:eastAsia="Times New Roman" w:hAnsi="Times New Roman" w:cs="Times New Roman"/>
          <w:b/>
          <w:bCs/>
          <w:color w:val="212529"/>
          <w:sz w:val="28"/>
          <w:szCs w:val="28"/>
        </w:rPr>
        <w:t xml:space="preserve"> TRUYỀN</w:t>
      </w:r>
    </w:p>
    <w:p w:rsidR="008271DD" w:rsidRPr="00BC20E6" w:rsidRDefault="00A903D7" w:rsidP="008271DD">
      <w:pPr>
        <w:shd w:val="clear" w:color="auto" w:fill="FFFFFF"/>
        <w:spacing w:after="0" w:line="336" w:lineRule="atLeast"/>
        <w:ind w:left="150"/>
        <w:jc w:val="center"/>
        <w:textAlignment w:val="baseline"/>
        <w:rPr>
          <w:rFonts w:ascii="Times New Roman" w:eastAsia="Times New Roman" w:hAnsi="Times New Roman" w:cs="Times New Roman"/>
          <w:b/>
          <w:bCs/>
          <w:color w:val="212529"/>
          <w:sz w:val="28"/>
          <w:szCs w:val="28"/>
        </w:rPr>
      </w:pPr>
      <w:r>
        <w:rPr>
          <w:rFonts w:ascii="Times New Roman" w:eastAsia="Times New Roman" w:hAnsi="Times New Roman" w:cs="Times New Roman"/>
          <w:b/>
          <w:bCs/>
          <w:color w:val="212529"/>
          <w:sz w:val="28"/>
          <w:szCs w:val="28"/>
        </w:rPr>
        <w:t>Người dâncần c</w:t>
      </w:r>
      <w:r w:rsidR="00774D26">
        <w:rPr>
          <w:rFonts w:ascii="Times New Roman" w:eastAsia="Times New Roman" w:hAnsi="Times New Roman" w:cs="Times New Roman"/>
          <w:b/>
          <w:bCs/>
          <w:color w:val="212529"/>
          <w:sz w:val="28"/>
          <w:szCs w:val="28"/>
        </w:rPr>
        <w:t>ẩn trọng các hình thức</w:t>
      </w:r>
      <w:r w:rsidR="008271DD" w:rsidRPr="00BC20E6">
        <w:rPr>
          <w:rFonts w:ascii="Times New Roman" w:eastAsia="Times New Roman" w:hAnsi="Times New Roman" w:cs="Times New Roman"/>
          <w:b/>
          <w:bCs/>
          <w:color w:val="212529"/>
          <w:sz w:val="28"/>
          <w:szCs w:val="28"/>
        </w:rPr>
        <w:t xml:space="preserve"> lừa đảo tinh vi trên </w:t>
      </w:r>
      <w:r w:rsidR="00774D26">
        <w:rPr>
          <w:rFonts w:ascii="Times New Roman" w:eastAsia="Times New Roman" w:hAnsi="Times New Roman" w:cs="Times New Roman"/>
          <w:b/>
          <w:bCs/>
          <w:color w:val="212529"/>
          <w:sz w:val="28"/>
          <w:szCs w:val="28"/>
        </w:rPr>
        <w:t>không gian mạng</w:t>
      </w:r>
    </w:p>
    <w:p w:rsidR="008271DD" w:rsidRPr="008271DD" w:rsidRDefault="008271DD" w:rsidP="008271DD">
      <w:pPr>
        <w:shd w:val="clear" w:color="auto" w:fill="FFFFFF"/>
        <w:spacing w:after="0" w:line="336" w:lineRule="atLeast"/>
        <w:ind w:left="150"/>
        <w:jc w:val="center"/>
        <w:textAlignment w:val="baseline"/>
        <w:rPr>
          <w:rFonts w:ascii="Times New Roman" w:eastAsia="Times New Roman" w:hAnsi="Times New Roman" w:cs="Times New Roman"/>
          <w:color w:val="212529"/>
          <w:sz w:val="24"/>
          <w:szCs w:val="24"/>
        </w:rPr>
      </w:pPr>
    </w:p>
    <w:p w:rsidR="008271DD" w:rsidRPr="008271DD" w:rsidRDefault="008271DD" w:rsidP="008271DD">
      <w:pPr>
        <w:shd w:val="clear" w:color="auto" w:fill="FFFFFF"/>
        <w:spacing w:after="150" w:line="336" w:lineRule="atLeast"/>
        <w:jc w:val="both"/>
        <w:textAlignment w:val="baseline"/>
        <w:rPr>
          <w:rFonts w:ascii="Times New Roman" w:eastAsia="Times New Roman" w:hAnsi="Times New Roman" w:cs="Times New Roman"/>
          <w:color w:val="212529"/>
          <w:sz w:val="24"/>
          <w:szCs w:val="24"/>
        </w:rPr>
      </w:pPr>
      <w:r w:rsidRPr="00BC20E6">
        <w:rPr>
          <w:rFonts w:ascii="Times New Roman" w:eastAsia="Times New Roman" w:hAnsi="Times New Roman" w:cs="Times New Roman"/>
          <w:color w:val="212529"/>
          <w:spacing w:val="-4"/>
          <w:sz w:val="28"/>
          <w:szCs w:val="28"/>
        </w:rPr>
        <w:t>Thưa quý vị và các bạn, Kể từ khi ra đời từ năm 2003 đến nay, mạng xã hội đã và đang tạo ra một giai đoạn “bùng nổ” cả về số lượng, mức độ và tốc độ lan truyền thông tin, đem đến nhiều tiện ích cho đời sống con người. Tuy vậy, khi việc quản lý và kiểm soát thông tin trên môi trường “ảo” này không theo kịp tốc độ phát triển thì mạng xã hội lại chính là “con dao hai lưỡi” tác động nguy hại đến con người, thậm chí là tạo điều kiện thuận lợi c</w:t>
      </w:r>
      <w:bookmarkStart w:id="0" w:name="_GoBack"/>
      <w:bookmarkEnd w:id="0"/>
      <w:r w:rsidRPr="00BC20E6">
        <w:rPr>
          <w:rFonts w:ascii="Times New Roman" w:eastAsia="Times New Roman" w:hAnsi="Times New Roman" w:cs="Times New Roman"/>
          <w:color w:val="212529"/>
          <w:spacing w:val="-4"/>
          <w:sz w:val="28"/>
          <w:szCs w:val="28"/>
        </w:rPr>
        <w:t>ho các loại tội phạm phát triển ngày một khó lường, phức tạp và tinh vi...</w:t>
      </w:r>
    </w:p>
    <w:p w:rsidR="008271DD" w:rsidRPr="008271DD" w:rsidRDefault="008271DD" w:rsidP="008271DD">
      <w:pPr>
        <w:shd w:val="clear" w:color="auto" w:fill="FFFFFF"/>
        <w:spacing w:before="120" w:after="100" w:afterAutospacing="1" w:line="336" w:lineRule="atLeast"/>
        <w:jc w:val="both"/>
        <w:textAlignment w:val="baseline"/>
        <w:rPr>
          <w:rFonts w:ascii="Times New Roman" w:eastAsia="Times New Roman" w:hAnsi="Times New Roman" w:cs="Times New Roman"/>
          <w:color w:val="212529"/>
          <w:sz w:val="24"/>
          <w:szCs w:val="24"/>
        </w:rPr>
      </w:pPr>
      <w:r w:rsidRPr="00BC20E6">
        <w:rPr>
          <w:rFonts w:ascii="Times New Roman" w:eastAsia="Times New Roman" w:hAnsi="Times New Roman" w:cs="Times New Roman"/>
          <w:color w:val="212529"/>
          <w:sz w:val="28"/>
          <w:szCs w:val="28"/>
        </w:rPr>
        <w:t>Trước thực trạng lừa đảo chiếm đoạt tài sản ngày càng tinh vi của các đối tượng, Công an tỉnh đã chủ động tham mưu cho cấp ủy, chính quyền và chỉ đạo công an các phòng nghiệp vụ, địa phương chủ động nắm tình hình, phòng ngừa và đấu tranh triệt phá các tổ chức, đường dây, cá nhân lợi dụng công nghệ cao để hoạt động phạm tội. Củng cố chắc chắn hồ sơ, khởi tố các vụ việc có đủ dấu hiệu cấu thành tội phạm. Tăng cường công tác trinh sát nắm tình hình diễn biến, phương thức, thủ đoạn hoạt động của tội phạm. Cùng với công tác đấu tranh, lực lượng công an đẩy mạnh tuyên truyền, phổ biến tình hình, phương thức, thủ đoạn hoạt động của loại tội phạm này; đồng thời nâng cao ý thức tự bảo vệ tài sản của cơ quan, doanh nghiệp, cá nhân, cũng như kịp thời cung cấp các thông tin, dấu hiệu hoạt động của tội phạm trong quá trình sử dụng công nghệ thông tin, sử dụng máy tính để kinh doanh, thông tin liên lạc...</w:t>
      </w:r>
    </w:p>
    <w:p w:rsidR="008271DD" w:rsidRDefault="008271DD" w:rsidP="008271DD">
      <w:pPr>
        <w:shd w:val="clear" w:color="auto" w:fill="FFFFFF"/>
        <w:spacing w:before="120" w:after="100" w:afterAutospacing="1" w:line="336" w:lineRule="atLeast"/>
        <w:jc w:val="both"/>
        <w:textAlignment w:val="baseline"/>
        <w:rPr>
          <w:rFonts w:ascii="Times New Roman" w:eastAsia="Times New Roman" w:hAnsi="Times New Roman" w:cs="Times New Roman"/>
          <w:color w:val="212529"/>
          <w:sz w:val="28"/>
          <w:szCs w:val="28"/>
        </w:rPr>
      </w:pPr>
      <w:r w:rsidRPr="00BC20E6">
        <w:rPr>
          <w:rFonts w:ascii="Times New Roman" w:eastAsia="Times New Roman" w:hAnsi="Times New Roman" w:cs="Times New Roman"/>
          <w:color w:val="212529"/>
          <w:sz w:val="28"/>
          <w:szCs w:val="28"/>
        </w:rPr>
        <w:t>Dự báo thời gian tới, tình hình tội phạm lừa đảo chiếm đoạt tài sản trên không gian mạng tiếp tục diễn biến phức tạp, các cơ quan chức năng tỉnh đề nghị mọi tổ chức, cá nhân nâng cao tinh thần cảnh giác và nhận biết một số dấu hiệu lừa đảo của các đối tượng. Đồng thời, thường xuyên kiểm tra và cập nhật các tính năng bảo mật, quyền riêng tư trên các tài khoản mạng xã hội; không nên chia sẻ thông tin cá nhân trên mạng xã hội; tuyệt đối không cung cấp thông tin cá nhân, số thẻ ngân hàng, mã OTP, không chuyển tiền cho người khác khi chưa xác thực. Đặc biệt, không nên kết bạn với người lạ, người nước ngoài mà trang cá nhân sơ sài, nếu họ có đề nghị tặng quà, nhận bưu phẩm nên từ chối vì chắc chắn “chiếc bánh miễn phí chỉ có trong bẫy chuột”. Theo đó, người dân cần hết sức cảnh giác, khi phát hiện các dấu hiệu, thông tin liên quan đến lừa đảo, chiếm đoạt tài sản, cần kịp thời thông báo cho cơ quan công an gần nhất hoặc gọi điện thoại về đường dây nóng của Công an tỉnh Thanh Hóa theo số: 02373.725.725 để cơ quan công an nắm bắt, xử lý.</w:t>
      </w:r>
    </w:p>
    <w:p w:rsidR="005E0D75" w:rsidRDefault="00774D26">
      <w:pPr>
        <w:rPr>
          <w:rFonts w:ascii="Times New Roman" w:hAnsi="Times New Roman" w:cs="Times New Roman"/>
        </w:rPr>
      </w:pPr>
      <w:r w:rsidRPr="00250488">
        <w:lastRenderedPageBreak/>
        <w:drawing>
          <wp:inline distT="0" distB="0" distL="0" distR="0" wp14:anchorId="5BDE6700" wp14:editId="7E2245CF">
            <wp:extent cx="581215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12155" cy="8229600"/>
                    </a:xfrm>
                    <a:prstGeom prst="rect">
                      <a:avLst/>
                    </a:prstGeom>
                  </pic:spPr>
                </pic:pic>
              </a:graphicData>
            </a:graphic>
          </wp:inline>
        </w:drawing>
      </w:r>
    </w:p>
    <w:p w:rsidR="00774D26" w:rsidRPr="00BC20E6" w:rsidRDefault="00774D26">
      <w:pPr>
        <w:rPr>
          <w:rFonts w:ascii="Times New Roman" w:hAnsi="Times New Roman" w:cs="Times New Roman"/>
        </w:rPr>
      </w:pPr>
      <w:r w:rsidRPr="00250488">
        <w:lastRenderedPageBreak/>
        <w:drawing>
          <wp:inline distT="0" distB="0" distL="0" distR="0" wp14:anchorId="0EB87E4F" wp14:editId="56D25CE9">
            <wp:extent cx="5872766" cy="92727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74526" cy="9275568"/>
                    </a:xfrm>
                    <a:prstGeom prst="rect">
                      <a:avLst/>
                    </a:prstGeom>
                  </pic:spPr>
                </pic:pic>
              </a:graphicData>
            </a:graphic>
          </wp:inline>
        </w:drawing>
      </w:r>
    </w:p>
    <w:sectPr w:rsidR="00774D26" w:rsidRPr="00BC20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1DD"/>
    <w:rsid w:val="00001D14"/>
    <w:rsid w:val="005E0D75"/>
    <w:rsid w:val="00774D26"/>
    <w:rsid w:val="008271DD"/>
    <w:rsid w:val="00A903D7"/>
    <w:rsid w:val="00BC2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271DD"/>
    <w:rPr>
      <w:b/>
      <w:bCs/>
    </w:rPr>
  </w:style>
  <w:style w:type="paragraph" w:customStyle="1" w:styleId="pbody">
    <w:name w:val="pbody"/>
    <w:basedOn w:val="Normal"/>
    <w:rsid w:val="008271D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4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D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271DD"/>
    <w:rPr>
      <w:b/>
      <w:bCs/>
    </w:rPr>
  </w:style>
  <w:style w:type="paragraph" w:customStyle="1" w:styleId="pbody">
    <w:name w:val="pbody"/>
    <w:basedOn w:val="Normal"/>
    <w:rsid w:val="008271D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4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D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54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2024-08-30T04:08:00Z</dcterms:created>
  <dcterms:modified xsi:type="dcterms:W3CDTF">2024-08-30T04:25:00Z</dcterms:modified>
</cp:coreProperties>
</file>